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内蒙古商贸职业学院</w:t>
      </w:r>
      <w:r>
        <w:rPr>
          <w:rFonts w:ascii="仿宋" w:hAnsi="仿宋" w:eastAsia="仿宋" w:cs="仿宋"/>
          <w:b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sz w:val="32"/>
          <w:szCs w:val="32"/>
        </w:rPr>
        <w:t>级职业本科班升入本科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（内蒙古财经大学）阶段学习的学生名单</w:t>
      </w:r>
    </w:p>
    <w:tbl>
      <w:tblPr>
        <w:tblStyle w:val="3"/>
        <w:tblW w:w="940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05"/>
        <w:gridCol w:w="709"/>
        <w:gridCol w:w="1772"/>
        <w:gridCol w:w="1170"/>
        <w:gridCol w:w="1410"/>
        <w:gridCol w:w="1266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录取年份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是否获得专科毕业资格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李鹏达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李春旺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孟召欣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常浩翔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韩雪飞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王曦若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王天慧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隋明瑶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刘超奕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杨田田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赵雨馨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闫郁彬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富启元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孟泽琳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刘羿甫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赵梦茹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李燕慧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王振宇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李雨波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刘欣萍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田如歌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任佳欣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白嘎拉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徐礼欣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孔玥懿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奇彦均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张思语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赵永龙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张羽菲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霍劲元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仪名尧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高铭泽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刘骏清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钱宇馨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郑海英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郭佳欣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丁家祺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回族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韩晓宇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刁宏菊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唐美灵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罗世杰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朝鲜族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梁倬暄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杜逸斌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马效智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董佳星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武乐乐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康晓洁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袁艳娜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任浩伟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贾宇博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翟建波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赵艳伟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马春玲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舒立芳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张欣雨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冯哲华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胡耀宇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臧天慧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陈丽娜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魏禄远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段昱恒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中共预备党员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杨国华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王志颖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张书航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宫傲雪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高晓凤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乔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王嘉欣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杨昱娜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郭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冀禹竹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王剑宇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侯嘉琪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蒙古族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ZmY4YzI3ODE3YTk0NTcyNGE1OTg5ZDhmMWM4ZjkifQ=="/>
  </w:docVars>
  <w:rsids>
    <w:rsidRoot w:val="3A8242E4"/>
    <w:rsid w:val="3A8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2174</Characters>
  <Lines>0</Lines>
  <Paragraphs>0</Paragraphs>
  <TotalTime>0</TotalTime>
  <ScaleCrop>false</ScaleCrop>
  <LinksUpToDate>false</LinksUpToDate>
  <CharactersWithSpaces>2268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2023-06-13T12:17:00Z</dcterms:created>
  <dc:creator>琦琦</dc:creator>
  <cp:lastModifiedBy>琦琦</cp:lastModifiedBy>
  <dcterms:modified xsi:type="dcterms:W3CDTF">2023-06-13T12:18:25Z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5A4F6AC747174DB0AC6ED6536246FBCF_11</vt:lpwstr>
  </property>
</Properties>
</file>